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E5" w:rsidRDefault="009B2CE5" w:rsidP="00DD5355">
      <w:pPr>
        <w:ind w:firstLine="0"/>
        <w:jc w:val="both"/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</w:pPr>
      <w:r w:rsidRPr="009B2CE5">
        <w:rPr>
          <w:rFonts w:eastAsia="Times New Roman" w:cs="Times New Roman"/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EE36C94" wp14:editId="25C965C6">
            <wp:simplePos x="0" y="0"/>
            <wp:positionH relativeFrom="column">
              <wp:posOffset>-4445</wp:posOffset>
            </wp:positionH>
            <wp:positionV relativeFrom="paragraph">
              <wp:posOffset>-267335</wp:posOffset>
            </wp:positionV>
            <wp:extent cx="2260600" cy="2413000"/>
            <wp:effectExtent l="0" t="0" r="0" b="0"/>
            <wp:wrapSquare wrapText="bothSides"/>
            <wp:docPr id="2050" name="Picture 2" descr="J:\НГ 2022\тиг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J:\НГ 2022\тигр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55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         </w:t>
      </w:r>
      <w:r w:rsidR="007720A9" w:rsidRPr="00060052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>Безопасные каникулы</w:t>
      </w:r>
      <w:r w:rsidR="007720A9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</w:t>
      </w:r>
      <w:r w:rsidR="007720A9" w:rsidRPr="00DD5355">
        <w:rPr>
          <w:rFonts w:ascii="Country Western Script Open" w:eastAsia="Times New Roman" w:hAnsi="Country Western Script Open" w:cs="Times New Roman"/>
          <w:b/>
          <w:noProof/>
          <w:color w:val="C00000"/>
          <w:sz w:val="48"/>
          <w:szCs w:val="48"/>
          <w:lang w:eastAsia="ru-RU"/>
        </w:rPr>
        <w:t>2022</w:t>
      </w:r>
      <w:r w:rsidR="007720A9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</w:t>
      </w:r>
    </w:p>
    <w:p w:rsidR="00060052" w:rsidRDefault="009B2CE5" w:rsidP="00DD5355">
      <w:pPr>
        <w:ind w:firstLine="0"/>
        <w:jc w:val="both"/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           </w:t>
      </w:r>
      <w:r w:rsidR="007720A9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или </w:t>
      </w:r>
      <w:r w:rsidR="00060052" w:rsidRPr="00060052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>Новый год</w:t>
      </w:r>
      <w:r w:rsidR="007720A9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по правилам</w:t>
      </w:r>
      <w:r w:rsidR="00060052" w:rsidRPr="00060052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>.</w:t>
      </w:r>
    </w:p>
    <w:p w:rsidR="007720A9" w:rsidRPr="009B2CE5" w:rsidRDefault="007720A9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Новый год – один из самых долгожданных  и волшебных праздников. Каникулы, подарки, нарядные ёлки, гирлянды</w:t>
      </w:r>
      <w:r w:rsidR="006A7BC2" w:rsidRPr="009B2CE5">
        <w:rPr>
          <w:noProof/>
          <w:color w:val="000000"/>
          <w:sz w:val="28"/>
          <w:szCs w:val="28"/>
        </w:rPr>
        <w:t xml:space="preserve">, бенгальские огни, </w:t>
      </w:r>
      <w:r w:rsidRPr="009B2CE5">
        <w:rPr>
          <w:noProof/>
          <w:color w:val="000000"/>
          <w:sz w:val="28"/>
          <w:szCs w:val="28"/>
        </w:rPr>
        <w:t>фейерверки – всё это создаёт сказочную атмосферу праздника. А пока мы готовимся к торжеству, пожарные расчёты и бригады скорой помощи готовятся к усиленному дежурству. Новый год для них – горячая пора.</w:t>
      </w:r>
      <w:r w:rsidR="00DD5355" w:rsidRPr="009B2CE5">
        <w:rPr>
          <w:noProof/>
          <w:color w:val="000000"/>
          <w:sz w:val="28"/>
          <w:szCs w:val="28"/>
        </w:rPr>
        <w:t xml:space="preserve"> </w:t>
      </w:r>
    </w:p>
    <w:p w:rsidR="007720A9" w:rsidRPr="009B2CE5" w:rsidRDefault="007720A9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В атмосфере всеобщего веселья мы часто забываем  элементарные правила безопасности.</w:t>
      </w:r>
    </w:p>
    <w:p w:rsidR="00060052" w:rsidRPr="009B2CE5" w:rsidRDefault="009B2CE5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D8AF43A" wp14:editId="46C81D27">
            <wp:simplePos x="0" y="0"/>
            <wp:positionH relativeFrom="column">
              <wp:posOffset>3238500</wp:posOffset>
            </wp:positionH>
            <wp:positionV relativeFrom="paragraph">
              <wp:posOffset>1171575</wp:posOffset>
            </wp:positionV>
            <wp:extent cx="3500120" cy="3314700"/>
            <wp:effectExtent l="0" t="0" r="0" b="0"/>
            <wp:wrapTight wrapText="bothSides">
              <wp:wrapPolygon edited="0">
                <wp:start x="13990" y="621"/>
                <wp:lineTo x="1293" y="1366"/>
                <wp:lineTo x="1293" y="1986"/>
                <wp:lineTo x="11403" y="2855"/>
                <wp:lineTo x="1176" y="4717"/>
                <wp:lineTo x="1176" y="5090"/>
                <wp:lineTo x="6348" y="6828"/>
                <wp:lineTo x="6936" y="6828"/>
                <wp:lineTo x="1293" y="8069"/>
                <wp:lineTo x="1293" y="8690"/>
                <wp:lineTo x="5525" y="8814"/>
                <wp:lineTo x="4702" y="9931"/>
                <wp:lineTo x="4585" y="10800"/>
                <wp:lineTo x="1293" y="11421"/>
                <wp:lineTo x="1176" y="11793"/>
                <wp:lineTo x="2704" y="12786"/>
                <wp:lineTo x="2351" y="12786"/>
                <wp:lineTo x="823" y="14897"/>
                <wp:lineTo x="705" y="18497"/>
                <wp:lineTo x="1293" y="18745"/>
                <wp:lineTo x="1293" y="19241"/>
                <wp:lineTo x="3644" y="20731"/>
                <wp:lineTo x="3527" y="20979"/>
                <wp:lineTo x="3880" y="21228"/>
                <wp:lineTo x="13637" y="21476"/>
                <wp:lineTo x="15283" y="21476"/>
                <wp:lineTo x="16224" y="21476"/>
                <wp:lineTo x="18810" y="20979"/>
                <wp:lineTo x="19398" y="20731"/>
                <wp:lineTo x="21044" y="19366"/>
                <wp:lineTo x="21161" y="18745"/>
                <wp:lineTo x="21044" y="17628"/>
                <wp:lineTo x="20573" y="16759"/>
                <wp:lineTo x="20103" y="14772"/>
                <wp:lineTo x="20221" y="11793"/>
                <wp:lineTo x="19515" y="11172"/>
                <wp:lineTo x="17752" y="10800"/>
                <wp:lineTo x="18340" y="9434"/>
                <wp:lineTo x="18222" y="8814"/>
                <wp:lineTo x="20221" y="8566"/>
                <wp:lineTo x="19868" y="7821"/>
                <wp:lineTo x="15636" y="6828"/>
                <wp:lineTo x="19868" y="5338"/>
                <wp:lineTo x="20221" y="4841"/>
                <wp:lineTo x="18575" y="4841"/>
                <wp:lineTo x="13990" y="2855"/>
                <wp:lineTo x="20103" y="1862"/>
                <wp:lineTo x="20103" y="1490"/>
                <wp:lineTo x="14578" y="621"/>
                <wp:lineTo x="13990" y="621"/>
              </wp:wrapPolygon>
            </wp:wrapTight>
            <wp:docPr id="1027" name="Picture 3" descr="J:\НГ 2022\снеговик и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J:\НГ 2022\снеговик и ел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A9" w:rsidRPr="009B2CE5">
        <w:rPr>
          <w:noProof/>
          <w:color w:val="000000"/>
          <w:sz w:val="28"/>
          <w:szCs w:val="28"/>
        </w:rPr>
        <w:t xml:space="preserve">А тем временем статистика такова: ни один Новый год не обходится без пожаров и травм, вызванных применением некачественных пиротехнических изделий, несоблюдением правил пожарной безопасности при использовании электрооборудования. </w:t>
      </w:r>
      <w:r w:rsidR="00060052" w:rsidRPr="009B2CE5">
        <w:rPr>
          <w:noProof/>
          <w:color w:val="000000"/>
          <w:sz w:val="28"/>
          <w:szCs w:val="28"/>
        </w:rPr>
        <w:t>Чтобы новогодние каникулы всегда оставались весёлым и светлым праздником, необходимо соблюдать правила пожарной и личной безопасности.</w:t>
      </w:r>
    </w:p>
    <w:p w:rsidR="009B2CE5" w:rsidRPr="009B2CE5" w:rsidRDefault="009B2CE5" w:rsidP="009B2CE5">
      <w:pPr>
        <w:pStyle w:val="a7"/>
        <w:spacing w:before="0" w:beforeAutospacing="0" w:after="0" w:afterAutospacing="0"/>
        <w:rPr>
          <w:b/>
          <w:bCs/>
          <w:noProof/>
          <w:color w:val="000000"/>
          <w:sz w:val="28"/>
          <w:szCs w:val="28"/>
        </w:rPr>
      </w:pPr>
    </w:p>
    <w:p w:rsidR="0015272F" w:rsidRPr="009B2CE5" w:rsidRDefault="0015272F" w:rsidP="009B2CE5">
      <w:pPr>
        <w:ind w:firstLine="0"/>
        <w:jc w:val="both"/>
        <w:rPr>
          <w:rFonts w:eastAsia="Times New Roman" w:cs="Times New Roman"/>
          <w:b/>
          <w:noProof/>
          <w:color w:val="000000"/>
          <w:szCs w:val="28"/>
          <w:lang w:eastAsia="ru-RU"/>
        </w:rPr>
      </w:pPr>
      <w:r w:rsidRPr="009B2CE5">
        <w:rPr>
          <w:rFonts w:eastAsia="Times New Roman" w:cs="Times New Roman"/>
          <w:b/>
          <w:noProof/>
          <w:color w:val="000000"/>
          <w:szCs w:val="28"/>
          <w:lang w:eastAsia="ru-RU"/>
        </w:rPr>
        <w:t>Ёлка:</w:t>
      </w:r>
    </w:p>
    <w:p w:rsidR="0015272F" w:rsidRPr="009B2CE5" w:rsidRDefault="0015272F" w:rsidP="009B2CE5">
      <w:pPr>
        <w:pStyle w:val="a7"/>
        <w:spacing w:before="120" w:beforeAutospacing="0" w:after="0" w:afterAutospacing="0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 xml:space="preserve">Новогодняя ёлка должна устанавливаться на устойчивом основании и не загромождать выход из помещения. </w:t>
      </w:r>
    </w:p>
    <w:p w:rsidR="0015272F" w:rsidRPr="009B2CE5" w:rsidRDefault="0015272F" w:rsidP="009B2CE5">
      <w:pPr>
        <w:pStyle w:val="a7"/>
        <w:spacing w:before="120" w:beforeAutospacing="0" w:after="0" w:afterAutospacing="0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 xml:space="preserve">Ветки ёлки должны находиться на расстоянии не менее 1 метра от стен и потолков. </w:t>
      </w:r>
    </w:p>
    <w:p w:rsidR="0015272F" w:rsidRPr="009B2CE5" w:rsidRDefault="0015272F" w:rsidP="009B2CE5">
      <w:pPr>
        <w:pStyle w:val="a7"/>
        <w:spacing w:before="120" w:beforeAutospacing="0" w:after="0" w:afterAutospacing="0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 xml:space="preserve">Нельзя украшать ёлку легковоспламеняющимися игрушками и декором, обкладывать подставку под ёлкой обычной ватой, украшать горящими свечками. </w:t>
      </w:r>
    </w:p>
    <w:p w:rsidR="0015272F" w:rsidRPr="009B2CE5" w:rsidRDefault="0015272F" w:rsidP="009B2CE5">
      <w:pPr>
        <w:pStyle w:val="a7"/>
        <w:spacing w:before="120" w:beforeAutospacing="0" w:after="0" w:afterAutospacing="0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Не устанавливайте ёлку у электрообогревателей и источников открытого огня.</w:t>
      </w:r>
    </w:p>
    <w:p w:rsidR="0015272F" w:rsidRPr="009B2CE5" w:rsidRDefault="0015272F" w:rsidP="009B2CE5">
      <w:pPr>
        <w:pStyle w:val="a7"/>
        <w:spacing w:before="120" w:beforeAutospacing="0" w:after="0" w:afterAutospacing="0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Эти правила относятся как к живым, так и к искусственным елям.</w:t>
      </w:r>
    </w:p>
    <w:p w:rsidR="009B2CE5" w:rsidRDefault="009B2CE5" w:rsidP="009B2CE5">
      <w:pPr>
        <w:ind w:firstLine="0"/>
        <w:jc w:val="both"/>
        <w:rPr>
          <w:rFonts w:eastAsia="Times New Roman" w:cs="Times New Roman"/>
          <w:b/>
          <w:noProof/>
          <w:color w:val="000000"/>
          <w:szCs w:val="28"/>
          <w:lang w:eastAsia="ru-RU"/>
        </w:rPr>
      </w:pPr>
    </w:p>
    <w:p w:rsidR="009B2CE5" w:rsidRDefault="0015272F" w:rsidP="009B2CE5">
      <w:pPr>
        <w:ind w:firstLine="0"/>
        <w:jc w:val="both"/>
        <w:rPr>
          <w:rFonts w:eastAsia="Times New Roman" w:cs="Times New Roman"/>
          <w:b/>
          <w:noProof/>
          <w:color w:val="000000"/>
          <w:szCs w:val="28"/>
          <w:lang w:eastAsia="ru-RU"/>
        </w:rPr>
      </w:pPr>
      <w:r w:rsidRPr="009B2CE5">
        <w:rPr>
          <w:rFonts w:eastAsia="Times New Roman" w:cs="Times New Roman"/>
          <w:b/>
          <w:noProof/>
          <w:color w:val="000000"/>
          <w:szCs w:val="28"/>
          <w:lang w:eastAsia="ru-RU"/>
        </w:rPr>
        <w:t>Гирлянды:</w:t>
      </w:r>
    </w:p>
    <w:p w:rsidR="0015272F" w:rsidRPr="009B2CE5" w:rsidRDefault="0015272F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Используйте только гирлянды и иллюминацию, имеющую соответствующие сертификаты.</w:t>
      </w:r>
    </w:p>
    <w:p w:rsidR="0015272F" w:rsidRPr="009B2CE5" w:rsidRDefault="0015272F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lastRenderedPageBreak/>
        <w:t>При обнаружении неисправности в иллюминации или гирляндах (нагрев и повреждение изоляции проводов, искрение, запах гари и др.) они должны быть немедленно обесточены.</w:t>
      </w:r>
    </w:p>
    <w:p w:rsidR="0015272F" w:rsidRPr="009B2CE5" w:rsidRDefault="009B2CE5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2DDD526" wp14:editId="5346E5E6">
            <wp:simplePos x="0" y="0"/>
            <wp:positionH relativeFrom="column">
              <wp:posOffset>3515360</wp:posOffset>
            </wp:positionH>
            <wp:positionV relativeFrom="paragraph">
              <wp:posOffset>1155700</wp:posOffset>
            </wp:positionV>
            <wp:extent cx="4481195" cy="1685925"/>
            <wp:effectExtent l="0" t="0" r="0" b="0"/>
            <wp:wrapTight wrapText="bothSides">
              <wp:wrapPolygon edited="1">
                <wp:start x="3489" y="1464"/>
                <wp:lineTo x="1286" y="3417"/>
                <wp:lineTo x="1102" y="3905"/>
                <wp:lineTo x="1653" y="5858"/>
                <wp:lineTo x="459" y="9763"/>
                <wp:lineTo x="367" y="10251"/>
                <wp:lineTo x="2387" y="13668"/>
                <wp:lineTo x="2387" y="14888"/>
                <wp:lineTo x="3857" y="17573"/>
                <wp:lineTo x="4499" y="17573"/>
                <wp:lineTo x="5818" y="17181"/>
                <wp:lineTo x="4773" y="18909"/>
                <wp:lineTo x="5232" y="17846"/>
                <wp:lineTo x="6244" y="17817"/>
                <wp:lineTo x="9458" y="17573"/>
                <wp:lineTo x="21045" y="18893"/>
                <wp:lineTo x="20752" y="9763"/>
                <wp:lineTo x="21395" y="8542"/>
                <wp:lineTo x="20569" y="7810"/>
                <wp:lineTo x="14233" y="5858"/>
                <wp:lineTo x="14416" y="3661"/>
                <wp:lineTo x="12763" y="2929"/>
                <wp:lineTo x="3857" y="1464"/>
                <wp:lineTo x="3489" y="1464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2F" w:rsidRPr="009B2CE5">
        <w:rPr>
          <w:noProof/>
          <w:color w:val="000000"/>
          <w:sz w:val="28"/>
          <w:szCs w:val="28"/>
        </w:rPr>
        <w:t>Замену перегоревших лампочек необходимо производить только на обесточенном оборудовании. Необходимо выбирать лампочки соответствующего типа и вольтажа.</w:t>
      </w:r>
    </w:p>
    <w:p w:rsidR="009B2CE5" w:rsidRDefault="009B2CE5" w:rsidP="009B2CE5">
      <w:pPr>
        <w:pStyle w:val="a7"/>
        <w:rPr>
          <w:b/>
          <w:bCs/>
          <w:noProof/>
          <w:color w:val="000000"/>
          <w:sz w:val="28"/>
          <w:szCs w:val="28"/>
        </w:rPr>
      </w:pPr>
      <w:r w:rsidRPr="009B2CE5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A560D6C" wp14:editId="524DF0C1">
            <wp:simplePos x="0" y="0"/>
            <wp:positionH relativeFrom="column">
              <wp:posOffset>8268335</wp:posOffset>
            </wp:positionH>
            <wp:positionV relativeFrom="paragraph">
              <wp:posOffset>285115</wp:posOffset>
            </wp:positionV>
            <wp:extent cx="1437005" cy="2105660"/>
            <wp:effectExtent l="114300" t="114300" r="22034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5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5865">
                      <a:off x="0" y="0"/>
                      <a:ext cx="143700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43" w:rsidRPr="009B2CE5">
        <w:rPr>
          <w:b/>
          <w:bCs/>
          <w:noProof/>
          <w:color w:val="000000"/>
          <w:sz w:val="28"/>
          <w:szCs w:val="28"/>
        </w:rPr>
        <w:t>Пиротехнические игрушки: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Пиротехнические изделия являются пожароопасными и (или) взрывоопасными, поэтому только использование их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Не покупайте пиротехнические изделия с рук: только в магазинах и только при наличии сертификатов с обязательной инструкцией на русском языке. Проверяйте срок годности.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Храните пиротехнику в сухом прохладном месте, вдали от источников огня, газовых и отопительных приборов.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Если фитиль фейерверка повреждён или вовсе отсутствует, изделие нельзя использовать.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Не держите подожжённые петарды в руках.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Не используйте пиротехнические игрушки в жилых помещениях, квартирах или на балконах, под низкими навесами и кронами деревьев.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Не направляйте ракеты и петарды на людей и животных, не бросайте петарды под ноги, не используйте пиротехнику при сильном ветре.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 xml:space="preserve">Если фейерверк не сработал, не заглядывайте в него, пытаясь визуально оценить причину неисправности, вы можете получить травму лица и глаз или полностью лишиться зрения.  </w:t>
      </w:r>
    </w:p>
    <w:p w:rsidR="00D86043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Уничтожают фейерверки, поместив их в воду на срок до двух суток. После этого их можно выбросить с</w:t>
      </w:r>
      <w:r w:rsidR="006D473B" w:rsidRPr="009B2CE5">
        <w:rPr>
          <w:noProof/>
          <w:color w:val="000000"/>
          <w:sz w:val="28"/>
          <w:szCs w:val="28"/>
        </w:rPr>
        <w:t> </w:t>
      </w:r>
      <w:r w:rsidRPr="009B2CE5">
        <w:rPr>
          <w:noProof/>
          <w:color w:val="000000"/>
          <w:sz w:val="28"/>
          <w:szCs w:val="28"/>
        </w:rPr>
        <w:t>бытовым мусором.</w:t>
      </w:r>
    </w:p>
    <w:p w:rsidR="00060052" w:rsidRPr="009B2CE5" w:rsidRDefault="00D86043" w:rsidP="009B2CE5">
      <w:pPr>
        <w:pStyle w:val="a7"/>
        <w:spacing w:before="12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9B2CE5">
        <w:rPr>
          <w:noProof/>
          <w:color w:val="000000"/>
          <w:sz w:val="28"/>
          <w:szCs w:val="28"/>
        </w:rPr>
        <w:t>И главное, не позволяйте поджигать пиротехнику детям, даже если они очень просят.</w:t>
      </w:r>
    </w:p>
    <w:p w:rsidR="00E8507A" w:rsidRDefault="00E8507A" w:rsidP="00E8507A">
      <w:pPr>
        <w:pStyle w:val="a7"/>
        <w:spacing w:before="0" w:beforeAutospacing="0" w:after="0" w:afterAutospacing="0"/>
        <w:jc w:val="right"/>
        <w:rPr>
          <w:b/>
          <w:bCs/>
          <w:i/>
          <w:iCs/>
          <w:noProof/>
          <w:color w:val="000000"/>
          <w:sz w:val="20"/>
          <w:szCs w:val="20"/>
        </w:rPr>
      </w:pPr>
      <w:bookmarkStart w:id="0" w:name="_GoBack"/>
      <w:r w:rsidRPr="00E8507A">
        <w:rPr>
          <w:b/>
          <w:bCs/>
          <w:i/>
          <w:iCs/>
          <w:noProof/>
          <w:color w:val="000000"/>
          <w:sz w:val="20"/>
          <w:szCs w:val="20"/>
        </w:rPr>
        <w:t xml:space="preserve">Материал подготовлен: СПб ГКУ «ПСО Петроградского района», </w:t>
      </w:r>
    </w:p>
    <w:p w:rsidR="00E8507A" w:rsidRDefault="00E8507A" w:rsidP="00E8507A">
      <w:pPr>
        <w:pStyle w:val="a7"/>
        <w:spacing w:before="0" w:beforeAutospacing="0" w:after="0" w:afterAutospacing="0"/>
        <w:jc w:val="right"/>
        <w:rPr>
          <w:b/>
          <w:bCs/>
          <w:i/>
          <w:iCs/>
          <w:noProof/>
          <w:color w:val="000000"/>
          <w:sz w:val="20"/>
          <w:szCs w:val="20"/>
        </w:rPr>
      </w:pPr>
      <w:r w:rsidRPr="00E8507A">
        <w:rPr>
          <w:b/>
          <w:bCs/>
          <w:i/>
          <w:iCs/>
          <w:noProof/>
          <w:color w:val="000000"/>
          <w:sz w:val="20"/>
          <w:szCs w:val="20"/>
        </w:rPr>
        <w:t>Управлением по Петроградскому району ГУ МЧС России по г. Санкт-Петербургу,</w:t>
      </w:r>
    </w:p>
    <w:p w:rsidR="00E8507A" w:rsidRDefault="00E8507A" w:rsidP="00E8507A">
      <w:pPr>
        <w:pStyle w:val="a7"/>
        <w:spacing w:before="0" w:beforeAutospacing="0" w:after="0" w:afterAutospacing="0"/>
        <w:jc w:val="right"/>
        <w:rPr>
          <w:b/>
          <w:bCs/>
          <w:i/>
          <w:iCs/>
          <w:noProof/>
          <w:color w:val="000000"/>
          <w:sz w:val="20"/>
          <w:szCs w:val="20"/>
        </w:rPr>
      </w:pPr>
      <w:r w:rsidRPr="00E8507A">
        <w:rPr>
          <w:b/>
          <w:bCs/>
          <w:i/>
          <w:iCs/>
          <w:noProof/>
          <w:color w:val="000000"/>
          <w:sz w:val="20"/>
          <w:szCs w:val="20"/>
        </w:rPr>
        <w:t xml:space="preserve"> Петроградским отделением ВДПО</w:t>
      </w:r>
      <w:bookmarkEnd w:id="0"/>
    </w:p>
    <w:sectPr w:rsidR="00E8507A" w:rsidSect="009B2C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566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A5" w:rsidRDefault="00757FA5" w:rsidP="00060052">
      <w:pPr>
        <w:spacing w:line="240" w:lineRule="auto"/>
      </w:pPr>
      <w:r>
        <w:separator/>
      </w:r>
    </w:p>
  </w:endnote>
  <w:endnote w:type="continuationSeparator" w:id="0">
    <w:p w:rsidR="00757FA5" w:rsidRDefault="00757FA5" w:rsidP="0006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ntry Western Script Open">
    <w:panose1 w:val="02000000000000000000"/>
    <w:charset w:val="CC"/>
    <w:family w:val="auto"/>
    <w:pitch w:val="variable"/>
    <w:sig w:usb0="A0000203" w:usb1="1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A5" w:rsidRDefault="00757FA5" w:rsidP="00060052">
      <w:pPr>
        <w:spacing w:line="240" w:lineRule="auto"/>
      </w:pPr>
      <w:r>
        <w:separator/>
      </w:r>
    </w:p>
  </w:footnote>
  <w:footnote w:type="continuationSeparator" w:id="0">
    <w:p w:rsidR="00757FA5" w:rsidRDefault="00757FA5" w:rsidP="0006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2"/>
    <w:rsid w:val="00060052"/>
    <w:rsid w:val="000D1BE0"/>
    <w:rsid w:val="000F4830"/>
    <w:rsid w:val="00122A8B"/>
    <w:rsid w:val="0015272F"/>
    <w:rsid w:val="00423A09"/>
    <w:rsid w:val="00503CD7"/>
    <w:rsid w:val="005E0433"/>
    <w:rsid w:val="00630C41"/>
    <w:rsid w:val="006945AB"/>
    <w:rsid w:val="006A7BC2"/>
    <w:rsid w:val="006D473B"/>
    <w:rsid w:val="006D4783"/>
    <w:rsid w:val="00757FA5"/>
    <w:rsid w:val="00764220"/>
    <w:rsid w:val="007720A9"/>
    <w:rsid w:val="007C6CDB"/>
    <w:rsid w:val="007F357A"/>
    <w:rsid w:val="00806699"/>
    <w:rsid w:val="008743CF"/>
    <w:rsid w:val="009B2CE5"/>
    <w:rsid w:val="009B58C3"/>
    <w:rsid w:val="00A020DA"/>
    <w:rsid w:val="00AD5F2D"/>
    <w:rsid w:val="00B725E5"/>
    <w:rsid w:val="00BC3BED"/>
    <w:rsid w:val="00BE70B6"/>
    <w:rsid w:val="00C14D20"/>
    <w:rsid w:val="00D015E1"/>
    <w:rsid w:val="00D86043"/>
    <w:rsid w:val="00DD5355"/>
    <w:rsid w:val="00E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0A9"/>
    <w:pPr>
      <w:widowControl w:val="0"/>
      <w:autoSpaceDE w:val="0"/>
      <w:autoSpaceDN w:val="0"/>
      <w:adjustRightInd w:val="0"/>
      <w:spacing w:line="240" w:lineRule="auto"/>
      <w:ind w:left="540" w:hanging="540"/>
      <w:jc w:val="left"/>
      <w:outlineLvl w:val="0"/>
    </w:pPr>
    <w:rPr>
      <w:rFonts w:eastAsiaTheme="minorEastAsia" w:cs="Times New Roman"/>
      <w:color w:val="000000"/>
      <w:kern w:val="24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52"/>
  </w:style>
  <w:style w:type="paragraph" w:styleId="a5">
    <w:name w:val="footer"/>
    <w:basedOn w:val="a"/>
    <w:link w:val="a6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52"/>
  </w:style>
  <w:style w:type="paragraph" w:styleId="a7">
    <w:name w:val="Normal (Web)"/>
    <w:basedOn w:val="a"/>
    <w:uiPriority w:val="99"/>
    <w:unhideWhenUsed/>
    <w:rsid w:val="000600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0A9"/>
    <w:rPr>
      <w:rFonts w:eastAsiaTheme="minorEastAsia" w:cs="Times New Roman"/>
      <w:color w:val="000000"/>
      <w:kern w:val="24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0A9"/>
    <w:pPr>
      <w:widowControl w:val="0"/>
      <w:autoSpaceDE w:val="0"/>
      <w:autoSpaceDN w:val="0"/>
      <w:adjustRightInd w:val="0"/>
      <w:spacing w:line="240" w:lineRule="auto"/>
      <w:ind w:left="540" w:hanging="540"/>
      <w:jc w:val="left"/>
      <w:outlineLvl w:val="0"/>
    </w:pPr>
    <w:rPr>
      <w:rFonts w:eastAsiaTheme="minorEastAsia" w:cs="Times New Roman"/>
      <w:color w:val="000000"/>
      <w:kern w:val="24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52"/>
  </w:style>
  <w:style w:type="paragraph" w:styleId="a5">
    <w:name w:val="footer"/>
    <w:basedOn w:val="a"/>
    <w:link w:val="a6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52"/>
  </w:style>
  <w:style w:type="paragraph" w:styleId="a7">
    <w:name w:val="Normal (Web)"/>
    <w:basedOn w:val="a"/>
    <w:uiPriority w:val="99"/>
    <w:unhideWhenUsed/>
    <w:rsid w:val="000600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0A9"/>
    <w:rPr>
      <w:rFonts w:eastAsiaTheme="minorEastAsia" w:cs="Times New Roman"/>
      <w:color w:val="000000"/>
      <w:kern w:val="24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A114-5EBB-4392-B9A5-CCD2E384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2019-11-19T11:19:00Z</cp:lastPrinted>
  <dcterms:created xsi:type="dcterms:W3CDTF">2021-12-14T08:21:00Z</dcterms:created>
  <dcterms:modified xsi:type="dcterms:W3CDTF">2021-12-15T06:20:00Z</dcterms:modified>
</cp:coreProperties>
</file>