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C5" w:rsidRDefault="000943C5" w:rsidP="000943C5">
      <w:pPr>
        <w:pStyle w:val="2"/>
        <w:spacing w:before="0"/>
        <w:jc w:val="center"/>
        <w:rPr>
          <w:color w:val="000000"/>
          <w:sz w:val="28"/>
          <w:szCs w:val="28"/>
        </w:rPr>
      </w:pPr>
      <w:proofErr w:type="gramStart"/>
      <w:r>
        <w:rPr>
          <w:rFonts w:ascii="Century Schoolbook" w:hAnsi="Century Schoolbook"/>
          <w:b/>
          <w:bCs/>
          <w:color w:val="000000"/>
          <w:sz w:val="32"/>
          <w:szCs w:val="32"/>
        </w:rPr>
        <w:t>МУНИЦИПАЛЬНОГО  ОБРАЗОВАНИЯ</w:t>
      </w:r>
      <w:proofErr w:type="gramEnd"/>
    </w:p>
    <w:p w:rsidR="000943C5" w:rsidRDefault="000943C5" w:rsidP="000943C5">
      <w:pPr>
        <w:jc w:val="center"/>
        <w:rPr>
          <w:color w:val="000000"/>
          <w:sz w:val="24"/>
          <w:szCs w:val="24"/>
        </w:rPr>
      </w:pPr>
      <w:r>
        <w:rPr>
          <w:rFonts w:ascii="Century Schoolbook" w:hAnsi="Century Schoolbook"/>
          <w:color w:val="000000"/>
          <w:sz w:val="32"/>
          <w:szCs w:val="32"/>
        </w:rPr>
        <w:t>МУНИЦИПАЛЬНЫЙ ОКРУГ</w:t>
      </w:r>
    </w:p>
    <w:p w:rsidR="000943C5" w:rsidRDefault="000943C5" w:rsidP="000943C5">
      <w:pPr>
        <w:pStyle w:val="3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rFonts w:ascii="Century Schoolbook" w:hAnsi="Century Schoolbook"/>
          <w:b w:val="0"/>
          <w:bCs w:val="0"/>
          <w:color w:val="000000"/>
          <w:sz w:val="32"/>
          <w:szCs w:val="32"/>
        </w:rPr>
        <w:t>ЧКАЛОВСКОЕ</w:t>
      </w:r>
    </w:p>
    <w:p w:rsidR="000943C5" w:rsidRDefault="000943C5" w:rsidP="000943C5">
      <w:pPr>
        <w:pStyle w:val="3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rFonts w:ascii="Century Schoolbook" w:hAnsi="Century Schoolbook"/>
          <w:b w:val="0"/>
          <w:bCs w:val="0"/>
          <w:color w:val="000000"/>
          <w:sz w:val="32"/>
          <w:szCs w:val="32"/>
        </w:rPr>
        <w:t>САНКТ-ПЕТЕРБУРГА</w:t>
      </w:r>
    </w:p>
    <w:p w:rsidR="000943C5" w:rsidRDefault="000943C5" w:rsidP="000943C5">
      <w:pPr>
        <w:pStyle w:val="3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rFonts w:ascii="Century Schoolbook" w:hAnsi="Century Schoolbook"/>
          <w:b w:val="0"/>
          <w:bCs w:val="0"/>
          <w:color w:val="000000"/>
          <w:sz w:val="32"/>
          <w:szCs w:val="32"/>
          <w:u w:val="single"/>
        </w:rPr>
        <w:t>_______________МУНИЦИПАЛЬНЫЙ СОВЕТ_______________</w:t>
      </w:r>
    </w:p>
    <w:p w:rsidR="000943C5" w:rsidRDefault="000943C5" w:rsidP="000943C5">
      <w:pPr>
        <w:jc w:val="center"/>
        <w:rPr>
          <w:color w:val="000000"/>
          <w:sz w:val="24"/>
          <w:szCs w:val="24"/>
        </w:rPr>
      </w:pPr>
      <w:r>
        <w:rPr>
          <w:color w:val="000000"/>
        </w:rPr>
        <w:t xml:space="preserve">197110, Санкт-Петербург, </w:t>
      </w:r>
      <w:proofErr w:type="spellStart"/>
      <w:r>
        <w:rPr>
          <w:color w:val="000000"/>
        </w:rPr>
        <w:t>ул.Б.Зеленина</w:t>
      </w:r>
      <w:proofErr w:type="spellEnd"/>
      <w:r>
        <w:rPr>
          <w:color w:val="000000"/>
        </w:rPr>
        <w:t>, д.</w:t>
      </w:r>
      <w:proofErr w:type="gramStart"/>
      <w:r>
        <w:rPr>
          <w:color w:val="000000"/>
        </w:rPr>
        <w:t>20,тел</w:t>
      </w:r>
      <w:proofErr w:type="gramEnd"/>
      <w:r>
        <w:rPr>
          <w:color w:val="000000"/>
        </w:rPr>
        <w:t>/факс 230-94-87</w:t>
      </w:r>
    </w:p>
    <w:p w:rsidR="000943C5" w:rsidRDefault="000943C5" w:rsidP="000943C5">
      <w:pPr>
        <w:shd w:val="clear" w:color="auto" w:fill="FFFFFF"/>
        <w:ind w:firstLine="17"/>
        <w:jc w:val="center"/>
        <w:rPr>
          <w:color w:val="000000"/>
        </w:rPr>
      </w:pPr>
      <w:r>
        <w:rPr>
          <w:b/>
          <w:bCs/>
          <w:color w:val="000000"/>
          <w:spacing w:val="-2"/>
          <w:sz w:val="36"/>
          <w:szCs w:val="36"/>
        </w:rPr>
        <w:t> </w:t>
      </w:r>
    </w:p>
    <w:p w:rsidR="000943C5" w:rsidRDefault="000943C5" w:rsidP="000943C5">
      <w:pPr>
        <w:shd w:val="clear" w:color="auto" w:fill="FFFFFF"/>
        <w:ind w:firstLine="17"/>
        <w:jc w:val="center"/>
        <w:rPr>
          <w:color w:val="000000"/>
        </w:rPr>
      </w:pPr>
      <w:r>
        <w:rPr>
          <w:color w:val="000000"/>
          <w:spacing w:val="-2"/>
          <w:sz w:val="40"/>
          <w:szCs w:val="40"/>
        </w:rPr>
        <w:t>РЕШЕНИЕ</w:t>
      </w:r>
      <w:r>
        <w:rPr>
          <w:color w:val="000000"/>
          <w:sz w:val="40"/>
          <w:szCs w:val="40"/>
        </w:rPr>
        <w:t> № 5/1</w:t>
      </w:r>
    </w:p>
    <w:p w:rsidR="000943C5" w:rsidRDefault="000943C5" w:rsidP="000943C5">
      <w:pPr>
        <w:shd w:val="clear" w:color="auto" w:fill="FFFFFF"/>
        <w:ind w:firstLine="17"/>
        <w:jc w:val="center"/>
        <w:rPr>
          <w:color w:val="000000"/>
        </w:rPr>
      </w:pPr>
      <w:r>
        <w:rPr>
          <w:b/>
          <w:bCs/>
          <w:color w:val="000000"/>
          <w:sz w:val="30"/>
          <w:szCs w:val="30"/>
        </w:rPr>
        <w:t> </w:t>
      </w:r>
    </w:p>
    <w:p w:rsidR="000943C5" w:rsidRDefault="000943C5" w:rsidP="000943C5">
      <w:pPr>
        <w:shd w:val="clear" w:color="auto" w:fill="FFFFFF"/>
        <w:ind w:firstLine="17"/>
        <w:jc w:val="center"/>
        <w:rPr>
          <w:color w:val="000000"/>
        </w:rPr>
      </w:pPr>
      <w:r>
        <w:rPr>
          <w:color w:val="000000"/>
          <w:sz w:val="28"/>
          <w:szCs w:val="28"/>
        </w:rPr>
        <w:t>от 30 апреля 2009 года</w:t>
      </w:r>
    </w:p>
    <w:p w:rsidR="000943C5" w:rsidRDefault="000943C5" w:rsidP="000943C5">
      <w:pPr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0943C5" w:rsidRDefault="000943C5" w:rsidP="000943C5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 персональном составе конкурсной комиссии по проведению конкурса на замещение вакантной должности Главы Местной Администрации Муниципального образования муниципальный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округ  Чкаловское</w:t>
      </w:r>
      <w:proofErr w:type="gramEnd"/>
    </w:p>
    <w:p w:rsidR="000943C5" w:rsidRDefault="000943C5" w:rsidP="000943C5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 </w:t>
      </w:r>
    </w:p>
    <w:p w:rsidR="000943C5" w:rsidRDefault="000943C5" w:rsidP="000943C5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В соответствии с пунктом 3 и 4 статьи 28 Закон Санкт-Петербурга от 18 мая 2005 года N 237-30 «Об организации местного самоуправления в Санкт-Петербурге» и «Положением о </w:t>
      </w:r>
      <w:proofErr w:type="gramStart"/>
      <w:r>
        <w:rPr>
          <w:color w:val="000000"/>
          <w:sz w:val="28"/>
          <w:szCs w:val="28"/>
        </w:rPr>
        <w:t>порядке  проведения</w:t>
      </w:r>
      <w:proofErr w:type="gramEnd"/>
      <w:r>
        <w:rPr>
          <w:color w:val="000000"/>
          <w:sz w:val="28"/>
          <w:szCs w:val="28"/>
        </w:rPr>
        <w:t xml:space="preserve"> конкурса на замещение должности главы Местной Администрации МО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 xml:space="preserve"> Чкаловское»,</w:t>
      </w:r>
    </w:p>
    <w:p w:rsidR="000943C5" w:rsidRDefault="000943C5" w:rsidP="000943C5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943C5" w:rsidRDefault="000943C5" w:rsidP="000943C5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Совет</w:t>
      </w:r>
    </w:p>
    <w:p w:rsidR="000943C5" w:rsidRDefault="000943C5" w:rsidP="000943C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решил:</w:t>
      </w:r>
    </w:p>
    <w:p w:rsidR="000943C5" w:rsidRDefault="000943C5" w:rsidP="000943C5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0943C5" w:rsidRDefault="000943C5" w:rsidP="000943C5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1. Для оценки способностей и профессиональной подготовки граждан, изъявивших желание участвовать в Конкурсе, сформировать Конкурсную комиссию в составе 7 человек.</w:t>
      </w:r>
    </w:p>
    <w:p w:rsidR="000943C5" w:rsidRDefault="000943C5" w:rsidP="000943C5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Включить в состав Конкурсной комиссии: депутатов Муниципального </w:t>
      </w:r>
      <w:proofErr w:type="gramStart"/>
      <w:r>
        <w:rPr>
          <w:color w:val="000000"/>
          <w:sz w:val="28"/>
          <w:szCs w:val="28"/>
        </w:rPr>
        <w:t>Совета  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муниципальный округ Чкаловское  - Удовенко В.В., Купченко С.М., Конорева В.В., Сидорова В.И., Савицкого Н.М., депутата Законодательного собрания Санкт-Петербурга Макарова Вячеслава Серафимовича  (по согласованию), начальника отдела организационной работы и взаимодействия с органами местного самоуправления Администрации Петроградского района Соловьева Николая Владиславовича (по согласованию).</w:t>
      </w:r>
    </w:p>
    <w:p w:rsidR="000943C5" w:rsidRDefault="000943C5" w:rsidP="000943C5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3. Опубликовать настоящее решение в ближайшем номере муниципальной газеты «На островах и рядом».</w:t>
      </w:r>
    </w:p>
    <w:p w:rsidR="000943C5" w:rsidRDefault="000943C5" w:rsidP="000943C5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4. Настоящее решение вступает в законную силу с момента </w:t>
      </w:r>
      <w:proofErr w:type="gramStart"/>
      <w:r>
        <w:rPr>
          <w:color w:val="000000"/>
          <w:sz w:val="28"/>
          <w:szCs w:val="28"/>
        </w:rPr>
        <w:t>его  принятия</w:t>
      </w:r>
      <w:proofErr w:type="gramEnd"/>
      <w:r>
        <w:rPr>
          <w:color w:val="000000"/>
          <w:sz w:val="28"/>
          <w:szCs w:val="28"/>
        </w:rPr>
        <w:t>.</w:t>
      </w:r>
    </w:p>
    <w:p w:rsidR="000943C5" w:rsidRDefault="000943C5" w:rsidP="000943C5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5. Контроль за исполнением данного решения возложить на Главу Муниципального образования муниципальный округ Чкаловское Мартиновича Н.Л.</w:t>
      </w:r>
    </w:p>
    <w:p w:rsidR="000943C5" w:rsidRDefault="000943C5" w:rsidP="000943C5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943C5" w:rsidRDefault="000943C5" w:rsidP="000943C5">
      <w:pPr>
        <w:rPr>
          <w:color w:val="000000"/>
        </w:rPr>
      </w:pPr>
      <w:r>
        <w:rPr>
          <w:color w:val="000000"/>
          <w:sz w:val="26"/>
          <w:szCs w:val="26"/>
        </w:rPr>
        <w:t>Председатель</w:t>
      </w:r>
    </w:p>
    <w:p w:rsidR="000943C5" w:rsidRDefault="000943C5" w:rsidP="000943C5">
      <w:pPr>
        <w:rPr>
          <w:color w:val="000000"/>
        </w:rPr>
      </w:pPr>
      <w:r>
        <w:rPr>
          <w:color w:val="000000"/>
          <w:sz w:val="26"/>
          <w:szCs w:val="26"/>
        </w:rPr>
        <w:t>Муниципального совета</w:t>
      </w:r>
    </w:p>
    <w:p w:rsidR="000943C5" w:rsidRDefault="000943C5" w:rsidP="000943C5">
      <w:pPr>
        <w:rPr>
          <w:color w:val="000000"/>
        </w:rPr>
      </w:pPr>
      <w:r>
        <w:rPr>
          <w:color w:val="000000"/>
          <w:sz w:val="26"/>
          <w:szCs w:val="26"/>
        </w:rPr>
        <w:t>муниципального образования</w:t>
      </w:r>
    </w:p>
    <w:p w:rsidR="000943C5" w:rsidRDefault="000943C5" w:rsidP="000943C5">
      <w:pPr>
        <w:rPr>
          <w:color w:val="000000"/>
        </w:rPr>
      </w:pPr>
      <w:r>
        <w:rPr>
          <w:color w:val="000000"/>
          <w:sz w:val="26"/>
          <w:szCs w:val="26"/>
        </w:rPr>
        <w:t>муниципальный округ Чкаловское                                                          Н.Л. Мартинович</w:t>
      </w:r>
    </w:p>
    <w:p w:rsidR="001B46B4" w:rsidRPr="000943C5" w:rsidRDefault="001B46B4" w:rsidP="000943C5">
      <w:bookmarkStart w:id="0" w:name="_GoBack"/>
      <w:bookmarkEnd w:id="0"/>
    </w:p>
    <w:sectPr w:rsidR="001B46B4" w:rsidRPr="0009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1B46B4"/>
    <w:rsid w:val="002A6C68"/>
    <w:rsid w:val="00304CE3"/>
    <w:rsid w:val="00387A35"/>
    <w:rsid w:val="00826043"/>
    <w:rsid w:val="00AE49E2"/>
    <w:rsid w:val="00B72BF9"/>
    <w:rsid w:val="00CD3E52"/>
    <w:rsid w:val="00D7228B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2020-09-18T13:31:00Z</dcterms:created>
  <dcterms:modified xsi:type="dcterms:W3CDTF">2020-09-18T13:31:00Z</dcterms:modified>
</cp:coreProperties>
</file>