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CA" w:rsidRDefault="000E6BCA" w:rsidP="000E6BCA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МУНИЦИПАЛЬНЫЙ СОВЕТ</w:t>
      </w:r>
    </w:p>
    <w:p w:rsidR="000E6BCA" w:rsidRDefault="000E6BCA" w:rsidP="000E6BCA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aps/>
          <w:color w:val="000000"/>
        </w:rPr>
        <w:t>МУНИЦИПАЛЬНОЕ ОБРАЗОВАНИЕ</w:t>
      </w:r>
    </w:p>
    <w:p w:rsidR="000E6BCA" w:rsidRDefault="000E6BCA" w:rsidP="000E6BCA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ЧКАЛОВСКОЕ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32"/>
          <w:szCs w:val="32"/>
        </w:rPr>
        <w:t>САНКТ-ПЕТЕРБУРГ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0E6BCA" w:rsidRDefault="000E6BCA" w:rsidP="000E6BCA">
      <w:pPr>
        <w:shd w:val="clear" w:color="auto" w:fill="F5F5F5"/>
        <w:ind w:firstLine="6521"/>
        <w:jc w:val="center"/>
        <w:rPr>
          <w:color w:val="000000"/>
          <w:sz w:val="20"/>
          <w:szCs w:val="20"/>
        </w:rPr>
      </w:pPr>
      <w:r>
        <w:rPr>
          <w:color w:val="000000"/>
        </w:rPr>
        <w:t> 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> 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40"/>
          <w:szCs w:val="40"/>
        </w:rPr>
        <w:t>РЕШЕНИЕ № 3/2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E6BCA" w:rsidRDefault="000E6BCA" w:rsidP="000E6BCA">
      <w:pPr>
        <w:pStyle w:val="1"/>
        <w:shd w:val="clear" w:color="auto" w:fill="F5F5F5"/>
        <w:spacing w:before="0"/>
        <w:jc w:val="center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8"/>
          <w:szCs w:val="28"/>
        </w:rPr>
        <w:t>от  25</w:t>
      </w:r>
      <w:proofErr w:type="gramEnd"/>
      <w:r>
        <w:rPr>
          <w:b/>
          <w:bCs/>
          <w:color w:val="000000"/>
          <w:sz w:val="28"/>
          <w:szCs w:val="28"/>
        </w:rPr>
        <w:t xml:space="preserve"> марта 2010 года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</w:rPr>
        <w:t> </w:t>
      </w:r>
    </w:p>
    <w:p w:rsidR="000E6BCA" w:rsidRDefault="000E6BCA" w:rsidP="000E6BCA">
      <w:pPr>
        <w:pStyle w:val="3"/>
        <w:shd w:val="clear" w:color="auto" w:fill="F5F5F5"/>
        <w:spacing w:before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 утверждении Положения о порядке ведения реестра муниципальных служащих Муниципального образования муниципальный округ Чкаловское</w:t>
      </w:r>
    </w:p>
    <w:p w:rsidR="000E6BCA" w:rsidRDefault="000E6BCA" w:rsidP="000E6BCA">
      <w:pPr>
        <w:shd w:val="clear" w:color="auto" w:fill="F5F5F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E6BCA" w:rsidRDefault="000E6BCA" w:rsidP="000E6BCA">
      <w:pPr>
        <w:pStyle w:val="2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соответствии со ст. 9 Федерального закона РФ «О прокуратуре Российской Федерации»</w:t>
      </w:r>
    </w:p>
    <w:p w:rsidR="000E6BCA" w:rsidRDefault="000E6BCA" w:rsidP="000E6BCA">
      <w:pPr>
        <w:pStyle w:val="2"/>
        <w:shd w:val="clear" w:color="auto" w:fill="F5F5F5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6BCA" w:rsidRDefault="000E6BCA" w:rsidP="000E6BCA">
      <w:pPr>
        <w:pStyle w:val="2"/>
        <w:shd w:val="clear" w:color="auto" w:fill="F5F5F5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Совет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решил:</w:t>
      </w:r>
    </w:p>
    <w:p w:rsidR="000E6BCA" w:rsidRDefault="000E6BCA" w:rsidP="000E6BCA">
      <w:pPr>
        <w:shd w:val="clear" w:color="auto" w:fill="F5F5F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0E6BCA" w:rsidRDefault="000E6BCA" w:rsidP="000E6BCA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 xml:space="preserve">Утвердить проект «Положения о порядке ведения реестра муниципальных служащих Муниципального образования муниципальный округ </w:t>
      </w:r>
      <w:proofErr w:type="gramStart"/>
      <w:r>
        <w:rPr>
          <w:color w:val="000000"/>
          <w:sz w:val="28"/>
          <w:szCs w:val="28"/>
        </w:rPr>
        <w:t>Чкаловское »</w:t>
      </w:r>
      <w:proofErr w:type="gramEnd"/>
      <w:r>
        <w:rPr>
          <w:color w:val="000000"/>
          <w:sz w:val="28"/>
          <w:szCs w:val="28"/>
        </w:rPr>
        <w:t>  в соответствии с приложением № 1.</w:t>
      </w:r>
    </w:p>
    <w:p w:rsidR="000E6BCA" w:rsidRDefault="000E6BCA" w:rsidP="000E6BCA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Назначить Главу Местной Администрации Муниципального образования муниципальный округ Чкаловское ответственным за ведение и формирование реестра.</w:t>
      </w:r>
    </w:p>
    <w:p w:rsidR="000E6BCA" w:rsidRDefault="000E6BCA" w:rsidP="000E6BCA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Опубликовать настоящее решение в ближайшем номере муниципальной газеты «На островах и рядом».</w:t>
      </w:r>
    </w:p>
    <w:p w:rsidR="000E6BCA" w:rsidRDefault="000E6BCA" w:rsidP="000E6BCA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>Решение вступает в законную силу на следующий день после дня его официального опубликования.</w:t>
      </w:r>
    </w:p>
    <w:p w:rsidR="000E6BCA" w:rsidRDefault="000E6BCA" w:rsidP="000E6BCA">
      <w:pPr>
        <w:shd w:val="clear" w:color="auto" w:fill="F5F5F5"/>
        <w:ind w:left="284" w:hanging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14"/>
          <w:szCs w:val="14"/>
        </w:rPr>
        <w:t>   </w:t>
      </w:r>
      <w:r>
        <w:rPr>
          <w:color w:val="000000"/>
          <w:sz w:val="28"/>
          <w:szCs w:val="28"/>
        </w:rPr>
        <w:t xml:space="preserve">Контроль за исполнением данного </w:t>
      </w:r>
      <w:proofErr w:type="gramStart"/>
      <w:r>
        <w:rPr>
          <w:color w:val="000000"/>
          <w:sz w:val="28"/>
          <w:szCs w:val="28"/>
        </w:rPr>
        <w:t>решения  оставляю</w:t>
      </w:r>
      <w:proofErr w:type="gramEnd"/>
      <w:r>
        <w:rPr>
          <w:color w:val="000000"/>
          <w:sz w:val="28"/>
          <w:szCs w:val="28"/>
        </w:rPr>
        <w:t xml:space="preserve"> за собой.</w:t>
      </w:r>
    </w:p>
    <w:p w:rsidR="000E6BCA" w:rsidRDefault="000E6BCA" w:rsidP="000E6BCA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0E6BCA" w:rsidRDefault="000E6BCA" w:rsidP="000E6BCA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 </w:t>
      </w:r>
    </w:p>
    <w:p w:rsidR="000E6BCA" w:rsidRDefault="000E6BCA" w:rsidP="000E6BCA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Председатель Муниципального Совета</w:t>
      </w:r>
    </w:p>
    <w:p w:rsidR="000E6BCA" w:rsidRDefault="000E6BCA" w:rsidP="000E6BCA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0E6BCA" w:rsidRDefault="000E6BCA" w:rsidP="000E6BCA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муниципальный округ</w:t>
      </w:r>
    </w:p>
    <w:p w:rsidR="000E6BCA" w:rsidRDefault="000E6BCA" w:rsidP="000E6BCA">
      <w:pPr>
        <w:shd w:val="clear" w:color="auto" w:fill="F5F5F5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Чкаловское                                                                    Н.Л. Мартинович</w:t>
      </w:r>
    </w:p>
    <w:p w:rsidR="00676F6F" w:rsidRPr="000E6BCA" w:rsidRDefault="00676F6F" w:rsidP="000E6BCA">
      <w:bookmarkStart w:id="0" w:name="_GoBack"/>
      <w:bookmarkEnd w:id="0"/>
    </w:p>
    <w:sectPr w:rsidR="00676F6F" w:rsidRPr="000E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AE"/>
    <w:rsid w:val="000E6BCA"/>
    <w:rsid w:val="00303CC3"/>
    <w:rsid w:val="00676F6F"/>
    <w:rsid w:val="00CC19AE"/>
    <w:rsid w:val="00CC6176"/>
    <w:rsid w:val="00D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F839-0D1F-41FF-906B-30575937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3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CC19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19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C1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7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73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A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30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633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18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767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71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2020-09-18T13:10:00Z</dcterms:created>
  <dcterms:modified xsi:type="dcterms:W3CDTF">2020-09-18T13:10:00Z</dcterms:modified>
</cp:coreProperties>
</file>